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M-01  |  CLINIQUE DE LA MÉDIATION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Lisière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CADRE relie contexte, acteurs, droits disponibles, risques et échéances. Le triangle des pouvoirs sépare participer, négocier et engag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2__cadre-triangle-pouvoir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CADRE relie contexte, acteurs, droits disponibles, risques et échéances. Le triangle des pouvoirs sépare participer, négocier et engager.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processus, la technique, le droit et la décision ; ne jamais présenter une simulation pédagogique comme une médiation ou un accord réels.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 du cahier. N'ajoutez aucune donnée personnelle, pièce réelle, norme, contrat type, accord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Sept voies et quatre fonctions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Sept cartes distinguent négociation, conciliation, médiation, audience de règlement amiable, expertise, arbitrage et jugement. Le médiateur facilite sans expertiser ni tranch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1__carte-voies-lisier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Sept cartes distinguent négociation, conciliation, médiation, audience de règlement amiable, expertise, arbitrage et jugement. Le médiateur facilite sans expertiser ni trancher.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23"/>
        <w:gridCol w:w="2127"/>
        <w:gridCol w:w="1823"/>
        <w:gridCol w:w="273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2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Voie / rôle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182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Porteur</w:t>
            </w:r>
          </w:p>
        </w:tc>
        <w:tc>
          <w:tcPr>
            <w:tcW w:type="dxa" w:w="27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V01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échange direct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parties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pas de tiers conducteur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V02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 amiable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/ conciliateur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tiers distinct du médiateur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V03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processus structuré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médiateur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n'impose pas la solution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V04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audience amiable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règlement assisté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dédié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judiciaire propre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V05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expertise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éclairer un fait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technicien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 le droit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V06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arbitre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pouvoir issu de la convention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V07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jugement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juridictionnelle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Profils et limites —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23"/>
        <w:gridCol w:w="2127"/>
        <w:gridCol w:w="1823"/>
        <w:gridCol w:w="273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2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Voie / rôle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182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Porteur</w:t>
            </w:r>
          </w:p>
        </w:tc>
        <w:tc>
          <w:tcPr>
            <w:tcW w:type="dxa" w:w="27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R01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médiateur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tenir le processus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impartialité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ni expert ni conseil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R02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bâtiment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éclairer la faisabilité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ni faute ni droit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R03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avocat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les effets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droits, délais, écrit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fabrique pas le fait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R04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engager l'organisation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mandat et ressources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la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R05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/ tiers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contribuer selon son champ</w:t>
            </w:r>
          </w:p>
        </w:tc>
        <w:tc>
          <w:tcPr>
            <w:tcW w:type="dxa" w:w="18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propre</w:t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présence à vérifier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"/>
        <w:gridCol w:w="2808"/>
        <w:gridCol w:w="1997"/>
        <w:gridCol w:w="3619"/>
      </w:tblGrid>
      <w:tr>
        <w:trPr>
          <w:tblHeader w:val="true"/>
          <w:cantSplit w:val="true"/>
        </w:trPr>
        <w:tc>
          <w:tcPr>
            <w:tcW w:type="dxa" w:w="9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Demande Lisière</w:t>
            </w:r>
          </w:p>
        </w:tc>
        <w:tc>
          <w:tcPr>
            <w:tcW w:type="dxa" w:w="199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36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Conduite prudente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D-01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stabiliser l'infiltration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/ technique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hors médiation si nécessaire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D-02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comprendre la cause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expertise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commander un éclairage borné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D-03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analyser une clause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transmettre au conseil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D-04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rétablir le dialogue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cadrer la participation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D-05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comparer trois reprises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 + décision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5D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D-06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une preuve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 / conservation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attendre par principe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D-07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qui paie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 + décision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demander au médiateur de trancher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D-08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rendre l'accord exécutoire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choisir l'instrument approprié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D-09</w:t>
            </w:r>
          </w:p>
        </w:tc>
        <w:tc>
          <w:tcPr>
            <w:tcW w:type="dxa" w:w="2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la reprise</w:t>
            </w:r>
          </w:p>
        </w:tc>
        <w:tc>
          <w:tcPr>
            <w:tcW w:type="dxa" w:w="19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 + suivi</w:t>
            </w:r>
          </w:p>
        </w:tc>
        <w:tc>
          <w:tcPr>
            <w:tcW w:type="dxa" w:w="36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preuve et issue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les neuf demandes, justifiez la ou les voies à combiner et nommez la limite de chaque intervenant.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Lisière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Opération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Réhabilitation fictive d'un ensemble mixte, infiltrations, teinte contestée, retard, urgence conservatoire et demandes croisées. Tous les acteurs, documents, actes, dates et montants sont inventés.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98"/>
        <w:gridCol w:w="2496"/>
        <w:gridCol w:w="2746"/>
        <w:gridCol w:w="3120"/>
      </w:tblGrid>
      <w:tr>
        <w:trPr>
          <w:tblHeader w:val="true"/>
          <w:cantSplit w:val="true"/>
        </w:trPr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4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Événement</w:t>
            </w:r>
          </w:p>
        </w:tc>
        <w:tc>
          <w:tcPr>
            <w:tcW w:type="dxa" w:w="27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312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LI-01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proposition trop large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tout régler en une phrase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CADRE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LI-02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représentant sans pouvoir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plafond financier absent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compléter le triangle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LI-03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80 pièces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 index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sélectionner quinze pièces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LI-04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 double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versions divergentes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origine et transformation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LI-05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fuite active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aggravation possible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urgence et solution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LI-06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secret absolu demandé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 de circulation inconnue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ouvrir le sas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LI-07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cause à trancher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médiateur sommé d'expertiser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commander l'éclairage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LI-08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reprise incomplète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et contrôle absents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5D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LI-09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de principe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 et pouvoirs absents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ACCORD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LI-10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 d'exécution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de bonne fin absente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ouvrir SUIVI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01 à 10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/ mandat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11 à 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missions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/ qualité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21 à 30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 techniques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limite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31 à 40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 versionnés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localisation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41 à 50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correspondances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51 à 60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chiffrages fictifs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/ exclusion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61 à 70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mesures conservatoires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/ après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71 à 80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01"/>
        <w:gridCol w:w="924"/>
        <w:gridCol w:w="2032"/>
        <w:gridCol w:w="801"/>
        <w:gridCol w:w="985"/>
        <w:gridCol w:w="1909"/>
        <w:gridCol w:w="1908"/>
      </w:tblGrid>
      <w:tr>
        <w:trPr>
          <w:tblHeader w:val="true"/>
          <w:cantSplit w:val="true"/>
        </w:trPr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0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9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9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Sélection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DOC-71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SORT-01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DOC-72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SORT-02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DOC-73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SORT-03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DOC-74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SORT-04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DOC-75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SORT-05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socle commun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DOC-76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SORT-06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DOC-77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SORT-07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DOC-78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SORT-08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DOC-79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SORT-09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  <w:tr>
        <w:trPr>
          <w:cantSplit w:val="true"/>
        </w:trPr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DOC-80</w:t>
            </w:r>
          </w:p>
        </w:tc>
        <w:tc>
          <w:tcPr>
            <w:tcW w:type="dxa" w:w="9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SORT-10</w:t>
            </w:r>
          </w:p>
        </w:tc>
        <w:tc>
          <w:tcPr>
            <w:tcW w:type="dxa" w:w="2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options, accord et suivi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9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preuve</w:t>
            </w:r>
          </w:p>
        </w:tc>
        <w:tc>
          <w:tcPr>
            <w:tcW w:type="dxa" w:w="19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 sur demande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Contrôlez les quinze pièces du socle commun, proposez les substitutions utiles et reliez les quatre-vingts candidates aux dix événements.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Préflight CADRE et pouvoirs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CADRE relie contexte, acteurs, droits disponibles, risques et échéances. Le triangle des pouvoirs sépare participer, négocier et engag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2__cadre-triangle-pouvoir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CADRE relie contexte, acteurs, droits disponibles, risques et échéances. Le triangle des pouvoirs sépare participer, négocier et engager.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98"/>
        <w:gridCol w:w="2870"/>
        <w:gridCol w:w="1123"/>
        <w:gridCol w:w="4369"/>
      </w:tblGrid>
      <w:tr>
        <w:trPr>
          <w:tblHeader w:val="true"/>
          <w:cantSplit w:val="true"/>
        </w:trPr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8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112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Feu</w:t>
            </w:r>
          </w:p>
        </w:tc>
        <w:tc>
          <w:tcPr>
            <w:tcW w:type="dxa" w:w="436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Conduite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S-01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fuite active</w:t>
            </w:r>
          </w:p>
        </w:tc>
        <w:tc>
          <w:tcPr>
            <w:tcW w:type="dxa" w:w="11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orange</w:t>
            </w:r>
          </w:p>
        </w:tc>
        <w:tc>
          <w:tcPr>
            <w:tcW w:type="dxa" w:w="43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sécuriser et conserver avant de poursuivre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S-02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absent</w:t>
            </w:r>
          </w:p>
        </w:tc>
        <w:tc>
          <w:tcPr>
            <w:tcW w:type="dxa" w:w="11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orange</w:t>
            </w:r>
          </w:p>
        </w:tc>
        <w:tc>
          <w:tcPr>
            <w:tcW w:type="dxa" w:w="43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obtenir le pouvoir utile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S-03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 indisponible</w:t>
            </w:r>
          </w:p>
        </w:tc>
        <w:tc>
          <w:tcPr>
            <w:tcW w:type="dxa" w:w="11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rouge</w:t>
            </w:r>
          </w:p>
        </w:tc>
        <w:tc>
          <w:tcPr>
            <w:tcW w:type="dxa" w:w="43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retirer l'objet du champ négociable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S-04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discutés mais documentables</w:t>
            </w:r>
          </w:p>
        </w:tc>
        <w:tc>
          <w:tcPr>
            <w:tcW w:type="dxa" w:w="11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vert</w:t>
            </w:r>
          </w:p>
        </w:tc>
        <w:tc>
          <w:tcPr>
            <w:tcW w:type="dxa" w:w="43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indexer puis travailler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S-05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susceptible de disparaître</w:t>
            </w:r>
          </w:p>
        </w:tc>
        <w:tc>
          <w:tcPr>
            <w:tcW w:type="dxa" w:w="112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orange</w:t>
            </w:r>
          </w:p>
        </w:tc>
        <w:tc>
          <w:tcPr>
            <w:tcW w:type="dxa" w:w="43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la conservation sans attendre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Triangle des pouvoirs — huit acteurs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849"/>
        <w:gridCol w:w="1387"/>
        <w:gridCol w:w="1791"/>
        <w:gridCol w:w="1791"/>
        <w:gridCol w:w="2542"/>
      </w:tblGrid>
      <w:tr>
        <w:trPr>
          <w:tblHeader w:val="true"/>
          <w:cantSplit w:val="true"/>
        </w:trPr>
        <w:tc>
          <w:tcPr>
            <w:tcW w:type="dxa" w:w="184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</w:t>
            </w:r>
          </w:p>
        </w:tc>
        <w:tc>
          <w:tcPr>
            <w:tcW w:type="dxa" w:w="138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Participer</w:t>
            </w:r>
          </w:p>
        </w:tc>
        <w:tc>
          <w:tcPr>
            <w:tcW w:type="dxa" w:w="179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Négocier</w:t>
            </w:r>
          </w:p>
        </w:tc>
        <w:tc>
          <w:tcPr>
            <w:tcW w:type="dxa" w:w="179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Engager</w:t>
            </w:r>
          </w:p>
        </w:tc>
        <w:tc>
          <w:tcPr>
            <w:tcW w:type="dxa" w:w="254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selon délégation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selon mandat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financement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marge à fixer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direction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sous-traitants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façadier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sur technique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limité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propre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étancheur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sur technique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limité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/ planning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proposer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non financier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selon accord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selon dossier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interne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non déduite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sur contraintes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non contractuel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18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  <w:tc>
          <w:tcPr>
            <w:tcW w:type="dxa" w:w="13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oui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assister</w:t>
            </w:r>
          </w:p>
        </w:tc>
        <w:tc>
          <w:tcPr>
            <w:tcW w:type="dxa" w:w="17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selon mandat</w:t>
            </w:r>
          </w:p>
        </w:tc>
        <w:tc>
          <w:tcPr>
            <w:tcW w:type="dxa" w:w="2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actes et droits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chaque acteur, citez le document ou la décision qui établirait son pouvoir et le besoin éventuel de ratification.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Dossier commun et sas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Le dossier commun sépare faits et pièces, hypothèses et contestations, puis questions réservées. Le sas classe l'information comme antérieure, commune, séparée ou extern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3__dossier-sas-confidentialit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Le dossier commun sépare faits et pièces, hypothèses et contestations, puis questions réservées. Le sas classe l'information comme antérieure, commune, séparée ou externe.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551"/>
        <w:gridCol w:w="1151"/>
        <w:gridCol w:w="751"/>
        <w:gridCol w:w="1001"/>
        <w:gridCol w:w="801"/>
        <w:gridCol w:w="701"/>
        <w:gridCol w:w="1151"/>
        <w:gridCol w:w="851"/>
        <w:gridCol w:w="801"/>
        <w:gridCol w:w="901"/>
        <w:gridCol w:w="700"/>
      </w:tblGrid>
      <w:tr>
        <w:trPr>
          <w:tblHeader w:val="true"/>
          <w:cantSplit w:val="true"/>
        </w:trPr>
        <w:tc>
          <w:tcPr>
            <w:tcW w:type="dxa" w:w="5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1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Titre</w:t>
            </w:r>
          </w:p>
        </w:tc>
        <w:tc>
          <w:tcPr>
            <w:tcW w:type="dxa" w:w="7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10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Origine</w:t>
            </w:r>
          </w:p>
        </w:tc>
        <w:tc>
          <w:tcPr>
            <w:tcW w:type="dxa" w:w="7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1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Localisation</w:t>
            </w:r>
          </w:p>
        </w:tc>
        <w:tc>
          <w:tcPr>
            <w:tcW w:type="dxa" w:w="8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Catégorie</w:t>
            </w:r>
          </w:p>
        </w:tc>
        <w:tc>
          <w:tcPr>
            <w:tcW w:type="dxa" w:w="9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Destinataire</w:t>
            </w:r>
          </w:p>
        </w:tc>
        <w:tc>
          <w:tcPr>
            <w:tcW w:type="dxa" w:w="70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01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02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03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04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05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DOC-22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06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07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DOC-32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08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09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DOC-45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10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11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12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DOC-62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13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DOC-71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14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5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DOC-75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commune 15</w:t>
            </w:r>
          </w:p>
        </w:tc>
        <w:tc>
          <w:tcPr>
            <w:tcW w:type="dxa" w:w="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0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nommer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</w:t>
            </w:r>
          </w:p>
        </w:tc>
        <w:tc>
          <w:tcPr>
            <w:tcW w:type="dxa" w:w="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1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à relier</w:t>
            </w:r>
          </w:p>
        </w:tc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Lisière</w:t>
            </w:r>
          </w:p>
        </w:tc>
        <w:tc>
          <w:tcPr>
            <w:tcW w:type="dxa" w:w="8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9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participants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Incidents de confidentialité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98"/>
        <w:gridCol w:w="2870"/>
        <w:gridCol w:w="1622"/>
        <w:gridCol w:w="3870"/>
      </w:tblGrid>
      <w:tr>
        <w:trPr>
          <w:tblHeader w:val="true"/>
          <w:cantSplit w:val="true"/>
        </w:trPr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8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Information</w:t>
            </w:r>
          </w:p>
        </w:tc>
        <w:tc>
          <w:tcPr>
            <w:tcW w:type="dxa" w:w="16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Catégorie</w:t>
            </w:r>
          </w:p>
        </w:tc>
        <w:tc>
          <w:tcPr>
            <w:tcW w:type="dxa" w:w="38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Règle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I-01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 antérieure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antérieur</w:t>
            </w:r>
          </w:p>
        </w:tc>
        <w:tc>
          <w:tcPr>
            <w:tcW w:type="dxa" w:w="3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son régime et sa source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I-02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validée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3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versionner et partager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I-03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chiffrage remis seul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séparé</w:t>
            </w:r>
          </w:p>
        </w:tc>
        <w:tc>
          <w:tcPr>
            <w:tcW w:type="dxa" w:w="3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une information diffusable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I-04</w:t>
            </w:r>
          </w:p>
        </w:tc>
        <w:tc>
          <w:tcPr>
            <w:tcW w:type="dxa" w:w="2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au technicien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externe</w:t>
            </w:r>
          </w:p>
        </w:tc>
        <w:tc>
          <w:tcPr>
            <w:tcW w:type="dxa" w:w="38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destinataire, finalité et accord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le journal de diffusion avec origine, version, destinataire, finalité, accord et limite pour les quatre incidents.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P-I-O-C, éclairages et 5D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La chaîne va de P-I-O-C aux voies technique, droit et décision, puis aux 5D, à ACCORD et à SUIVI. Chaque option reste non engagée avant son test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4__pioc-5d-accord-suivi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va de P-I-O-C aux voies technique, droit et décision, puis aux 5D, à ACCORD et à SUIVI. Chaque option reste non engagée avant son test.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35"/>
        <w:gridCol w:w="2027"/>
        <w:gridCol w:w="2385"/>
        <w:gridCol w:w="1967"/>
        <w:gridCol w:w="2146"/>
      </w:tblGrid>
      <w:tr>
        <w:trPr>
          <w:tblHeader w:val="true"/>
          <w:cantSplit w:val="true"/>
        </w:trPr>
        <w:tc>
          <w:tcPr>
            <w:tcW w:type="dxa" w:w="8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Position</w:t>
            </w:r>
          </w:p>
        </w:tc>
        <w:tc>
          <w:tcPr>
            <w:tcW w:type="dxa" w:w="23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Intérêt à vérifier</w:t>
            </w:r>
          </w:p>
        </w:tc>
        <w:tc>
          <w:tcPr>
            <w:tcW w:type="dxa" w:w="196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21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Critère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P-01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tout reprendre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continuité d'exploitation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pilote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de bonne fin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P-02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refuser tout surcoût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maîtriser l'exposition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plafond / cofinancement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chiffrée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P-03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livrer immédiatement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tenir l'engagement client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phasage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jalons réalistes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P-04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attendre l'assureur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la couverture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réversible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distincte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P-05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changer la teinte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obtenir un aspect acceptable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témoin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critère observable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P-06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fermer le local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éviter l'aggravation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protection partielle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 / accès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P-07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 la cause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réduire l'incertitude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éclairage ciblé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mesurable</w:t>
            </w:r>
          </w:p>
        </w:tc>
      </w:tr>
      <w:tr>
        <w:trPr>
          <w:cantSplit w:val="true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P-08</w:t>
            </w:r>
          </w:p>
        </w:tc>
        <w:tc>
          <w:tcPr>
            <w:tcW w:type="dxa" w:w="2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clore définitivement</w:t>
            </w:r>
          </w:p>
        </w:tc>
        <w:tc>
          <w:tcPr>
            <w:tcW w:type="dxa" w:w="23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obtenir de la prévisibilité</w:t>
            </w:r>
          </w:p>
        </w:tc>
        <w:tc>
          <w:tcPr>
            <w:tcW w:type="dxa" w:w="196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clôture par objets</w:t>
            </w:r>
          </w:p>
        </w:tc>
        <w:tc>
          <w:tcPr>
            <w:tcW w:type="dxa" w:w="21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d'exécution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Commandes TECHNIQUE–DROIT–DÉCISION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98"/>
        <w:gridCol w:w="2746"/>
        <w:gridCol w:w="2122"/>
        <w:gridCol w:w="2994"/>
      </w:tblGrid>
      <w:tr>
        <w:trPr>
          <w:tblHeader w:val="true"/>
          <w:cantSplit w:val="true"/>
        </w:trPr>
        <w:tc>
          <w:tcPr>
            <w:tcW w:type="dxa" w:w="14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Voie</w:t>
            </w:r>
          </w:p>
        </w:tc>
        <w:tc>
          <w:tcPr>
            <w:tcW w:type="dxa" w:w="27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1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Destinataire</w:t>
            </w:r>
          </w:p>
        </w:tc>
        <w:tc>
          <w:tcPr>
            <w:tcW w:type="dxa" w:w="299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les entrées d'eau</w:t>
            </w:r>
          </w:p>
        </w:tc>
        <w:tc>
          <w:tcPr>
            <w:tcW w:type="dxa" w:w="21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bâtiment</w:t>
            </w:r>
          </w:p>
        </w:tc>
        <w:tc>
          <w:tcPr>
            <w:tcW w:type="dxa" w:w="299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constats, hypothèses, limites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tester la zone pilote</w:t>
            </w:r>
          </w:p>
        </w:tc>
        <w:tc>
          <w:tcPr>
            <w:tcW w:type="dxa" w:w="21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technicien</w:t>
            </w:r>
          </w:p>
        </w:tc>
        <w:tc>
          <w:tcPr>
            <w:tcW w:type="dxa" w:w="299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protocole et critère de bonne fin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analyser l'effet d'une modification</w:t>
            </w:r>
          </w:p>
        </w:tc>
        <w:tc>
          <w:tcPr>
            <w:tcW w:type="dxa" w:w="21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avocat</w:t>
            </w:r>
          </w:p>
        </w:tc>
        <w:tc>
          <w:tcPr>
            <w:tcW w:type="dxa" w:w="299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droits et instrument de sortie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autoriser le financement</w:t>
            </w:r>
          </w:p>
        </w:tc>
        <w:tc>
          <w:tcPr>
            <w:tcW w:type="dxa" w:w="21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mandataire habilité</w:t>
            </w:r>
          </w:p>
        </w:tc>
        <w:tc>
          <w:tcPr>
            <w:tcW w:type="dxa" w:w="299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montant, condition, date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Comparaison des trois scénarios par les 5D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26"/>
        <w:gridCol w:w="1817"/>
        <w:gridCol w:w="1872"/>
        <w:gridCol w:w="1376"/>
        <w:gridCol w:w="1927"/>
        <w:gridCol w:w="1542"/>
      </w:tblGrid>
      <w:tr>
        <w:trPr>
          <w:tblHeader w:val="true"/>
          <w:cantSplit w:val="true"/>
        </w:trPr>
        <w:tc>
          <w:tcPr>
            <w:tcW w:type="dxa" w:w="82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Scénario</w:t>
            </w:r>
          </w:p>
        </w:tc>
        <w:tc>
          <w:tcPr>
            <w:tcW w:type="dxa" w:w="18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Description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Données</w:t>
            </w:r>
          </w:p>
        </w:tc>
        <w:tc>
          <w:tcPr>
            <w:tcW w:type="dxa" w:w="137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Délais</w:t>
            </w:r>
          </w:p>
        </w:tc>
        <w:tc>
          <w:tcPr>
            <w:tcW w:type="dxa" w:w="19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Dépendances</w:t>
            </w:r>
          </w:p>
        </w:tc>
        <w:tc>
          <w:tcPr>
            <w:tcW w:type="dxa" w:w="154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Décideur</w:t>
            </w:r>
          </w:p>
        </w:tc>
      </w:tr>
      <w:tr>
        <w:trPr>
          <w:cantSplit w:val="true"/>
        </w:trPr>
        <w:tc>
          <w:tcPr>
            <w:tcW w:type="dxa" w:w="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8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protection immédiate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/ photos</w:t>
            </w:r>
          </w:p>
        </w:tc>
        <w:tc>
          <w:tcPr>
            <w:tcW w:type="dxa" w:w="1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48 h + contrôle</w:t>
            </w:r>
          </w:p>
        </w:tc>
        <w:tc>
          <w:tcPr>
            <w:tcW w:type="dxa" w:w="19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 / météo</w:t>
            </w:r>
          </w:p>
        </w:tc>
        <w:tc>
          <w:tcPr>
            <w:tcW w:type="dxa" w:w="1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</w:tr>
      <w:tr>
        <w:trPr>
          <w:cantSplit w:val="true"/>
        </w:trPr>
        <w:tc>
          <w:tcPr>
            <w:tcW w:type="dxa" w:w="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18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pilote de reprise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/ produit / autorisation</w:t>
            </w:r>
          </w:p>
        </w:tc>
        <w:tc>
          <w:tcPr>
            <w:tcW w:type="dxa" w:w="1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 semaines</w:t>
            </w:r>
          </w:p>
        </w:tc>
        <w:tc>
          <w:tcPr>
            <w:tcW w:type="dxa" w:w="19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/ façadier</w:t>
            </w:r>
          </w:p>
        </w:tc>
        <w:tc>
          <w:tcPr>
            <w:tcW w:type="dxa" w:w="1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+ entreprise</w:t>
            </w:r>
          </w:p>
        </w:tc>
      </w:tr>
      <w:tr>
        <w:trPr>
          <w:cantSplit w:val="true"/>
        </w:trPr>
        <w:tc>
          <w:tcPr>
            <w:tcW w:type="dxa" w:w="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18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reprise étendue par phases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résultat pilote / budget</w:t>
            </w:r>
          </w:p>
        </w:tc>
        <w:tc>
          <w:tcPr>
            <w:tcW w:type="dxa" w:w="1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 semaines</w:t>
            </w:r>
          </w:p>
        </w:tc>
        <w:tc>
          <w:tcPr>
            <w:tcW w:type="dxa" w:w="19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approvisionnement / exploitation</w:t>
            </w:r>
          </w:p>
        </w:tc>
        <w:tc>
          <w:tcPr>
            <w:tcW w:type="dxa" w:w="154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comité habilité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Améliorez chaque scénario sans le transformer en engagement ; signalez l'éclairage et le pouvoir encore manquants.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ACCORD–SUIVI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2592"/>
        <w:gridCol w:w="5616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56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acteurs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qualité, représentation, pouvoir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contenu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ouvrage, zone, action, exclusion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préalables, financement, autorisations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obligations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qui fait quoi et avec quelle preuve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repères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dates, jalons, contrôle, écart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documents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plans, versions, annexes, diffusion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+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 juridique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 et rédaction par personne habilitée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5"/>
        <w:gridCol w:w="1625"/>
        <w:gridCol w:w="1850"/>
        <w:gridCol w:w="1737"/>
        <w:gridCol w:w="1737"/>
        <w:gridCol w:w="1626"/>
      </w:tblGrid>
      <w:tr>
        <w:trPr>
          <w:tblHeader w:val="true"/>
          <w:cantSplit w:val="true"/>
        </w:trPr>
        <w:tc>
          <w:tcPr>
            <w:tcW w:type="dxa" w:w="7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62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Séquence</w:t>
            </w:r>
          </w:p>
        </w:tc>
        <w:tc>
          <w:tcPr>
            <w:tcW w:type="dxa" w:w="185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 de preuve</w:t>
            </w:r>
          </w:p>
        </w:tc>
        <w:tc>
          <w:tcPr>
            <w:tcW w:type="dxa" w:w="17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Interlocuteur</w:t>
            </w:r>
          </w:p>
        </w:tc>
        <w:tc>
          <w:tcPr>
            <w:tcW w:type="dxa" w:w="17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Vérification</w:t>
            </w:r>
          </w:p>
        </w:tc>
        <w:tc>
          <w:tcPr>
            <w:tcW w:type="dxa" w:w="162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Issue</w:t>
            </w:r>
          </w:p>
        </w:tc>
      </w:tr>
      <w:tr>
        <w:trPr>
          <w:cantSplit w:val="true"/>
        </w:trPr>
        <w:tc>
          <w:tcPr>
            <w:tcW w:type="dxa" w:w="7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S-01</w:t>
            </w:r>
          </w:p>
        </w:tc>
        <w:tc>
          <w:tcPr>
            <w:tcW w:type="dxa" w:w="1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protection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photos avant / après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conducteur travaux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absence d'aggravation</w:t>
            </w:r>
          </w:p>
        </w:tc>
        <w:tc>
          <w:tcPr>
            <w:tcW w:type="dxa" w:w="16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poursuivre / corriger</w:t>
            </w:r>
          </w:p>
        </w:tc>
      </w:tr>
      <w:tr>
        <w:trPr>
          <w:cantSplit w:val="true"/>
        </w:trPr>
        <w:tc>
          <w:tcPr>
            <w:tcW w:type="dxa" w:w="7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S-02</w:t>
            </w:r>
          </w:p>
        </w:tc>
        <w:tc>
          <w:tcPr>
            <w:tcW w:type="dxa" w:w="1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pilote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protocole et relevé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technicien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critère atteint</w:t>
            </w:r>
          </w:p>
        </w:tc>
        <w:tc>
          <w:tcPr>
            <w:tcW w:type="dxa" w:w="16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étendre / revoir</w:t>
            </w:r>
          </w:p>
        </w:tc>
      </w:tr>
      <w:tr>
        <w:trPr>
          <w:cantSplit w:val="true"/>
        </w:trPr>
        <w:tc>
          <w:tcPr>
            <w:tcW w:type="dxa" w:w="7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S-03</w:t>
            </w:r>
          </w:p>
        </w:tc>
        <w:tc>
          <w:tcPr>
            <w:tcW w:type="dxa" w:w="1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reprise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PV de contrôle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 / expert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bonne fin bornée</w:t>
            </w:r>
          </w:p>
        </w:tc>
        <w:tc>
          <w:tcPr>
            <w:tcW w:type="dxa" w:w="16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clore l'objet</w:t>
            </w:r>
          </w:p>
        </w:tc>
      </w:tr>
      <w:tr>
        <w:trPr>
          <w:cantSplit w:val="true"/>
        </w:trPr>
        <w:tc>
          <w:tcPr>
            <w:tcW w:type="dxa" w:w="7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S-04</w:t>
            </w:r>
          </w:p>
        </w:tc>
        <w:tc>
          <w:tcPr>
            <w:tcW w:type="dxa" w:w="1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signalement daté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référent désigné</w:t>
            </w:r>
          </w:p>
        </w:tc>
        <w:tc>
          <w:tcPr>
            <w:tcW w:type="dxa" w:w="17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 partagée</w:t>
            </w:r>
          </w:p>
        </w:tc>
        <w:tc>
          <w:tcPr>
            <w:tcW w:type="dxa" w:w="16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corriger / escalader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la note finale Lisière : carte des voies, CADRE, pouvoirs, dossier commun, sas, P-I-O-C, quatre commandes, trois scénarios 5D et ACCORD–SUIVI.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M-01  |  Introduction à la médiation en construction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M-01  |  Introduction à la médiation en construction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M-01 - Cahier d'activités</dc:title>
  <dc:subject>Introduction à la médiation en construction</dc:subject>
  <dc:creator>Institut de l'Expertise en Bâtiment</dc:creator>
  <cp:keywords>médiation construction, CADRE, pouvoirs, confidentialité, P-I-O-C, 5D, ACCORD, SUIVI, Lisière</cp:keywords>
  <dc:description>Ressource M-01 - opération Lisière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