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P-01  •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FICHES PRATIQUES</w:t>
      </w:r>
    </w:p>
    <w:p>
      <w:pPr>
        <w:spacing w:after="280"/>
      </w:pPr>
      <w:r>
        <w:rPr>
          <w:rFonts w:ascii="Arial" w:hAnsi="Arial"/>
          <w:b/>
          <w:i w:val="0"/>
          <w:color w:val="637565"/>
          <w:sz w:val="26"/>
        </w:rPr>
        <w:t>Six outils modifiables pour observer et transmettre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6 fiches • utilisation numérique ou imprimée</w:t>
            </w:r>
          </w:p>
        </w:tc>
      </w:tr>
    </w:tbl>
    <w:p>
      <w:pPr>
        <w:spacing w:after="20"/>
      </w:pPr>
    </w:p>
    <w:p>
      <w:pPr>
        <w:spacing w:before="120"/>
      </w:pPr>
      <w:r>
        <w:rPr>
          <w:rFonts w:ascii="Arial" w:hAnsi="Arial"/>
          <w:b w:val="0"/>
          <w:i/>
          <w:color w:val="20282D"/>
          <w:sz w:val="23"/>
        </w:rPr>
        <w:t>Une méthode commune pour voir, qualifier, raisonner et transmettre sans aller au-delà des preuves.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60000" cy="3840000"/>
            <wp:docPr id="1" name="Picture 1" descr="Le dossier des Acacias : relier les pièces sans fusionner les manifestation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2__dossier-fil-roug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Le dossier des Acacias : relier les pièces sans fusionner les manifestations.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Usage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Dupliquez la fiche utile, conservez les formulations complètes et n'inscrivez aucune donnée personnelle dans un exercice pédagogique.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Fiche 1 — Cadre de mission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Question confiée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Périmètre observé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Documents disponibles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Limites d'accès et de visibilité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Décision à éclairer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Fiche 2 — Observation traçable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Zone et support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Manifestation observable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Conditions d'observation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Vue générale, localisation et détail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Mesure et méthode lorsqu'elles existent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Fiche 3 — Chronologie qualifiée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Date ou période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Source de l'information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Fait ou déclaration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Portée réelle de la pièce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Évolution établie ou inconnue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Fiche 4 — Hypothèses concurrentes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Hypothèse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Indices favorables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Éléments contradictoires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Information discriminante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Confiance actuelle et motif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Le contrechamp : notez aussi l'élément qui pourrait fragiliser votre hypothèse préférée.</w:t>
      </w:r>
    </w:p>
    <w:p>
      <w:r>
        <w:br w:type="page"/>
      </w:r>
    </w:p>
    <w:p>
      <w:pPr>
        <w:pStyle w:val="Heading1"/>
      </w:pPr>
      <w:r>
        <w:t>Fiche 5 — Investigation utile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Question technique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Information déjà disponible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Méthode envisagée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Résultats possibles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Effet de chaque résultat sur la décision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Fiche 6 — Passage de relais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vérifiable plutôt qu'un mot isolé.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Destinataire et compétence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Question transmise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Faits et pièces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Limites et hypothèses ouvertes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Résultat attendu et priorité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Dans votre rôle : l'angle varie, mais les faits, les sources et les limites restent identiques.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P-01  •  Introduction à la pathologie du bâtiment  •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